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8AD">
      <w:r w:rsidRPr="003F58AD">
        <w:t xml:space="preserve">ЭЦУ-150 с рабочим органом </w:t>
      </w:r>
      <w:proofErr w:type="spellStart"/>
      <w:r w:rsidRPr="003F58AD">
        <w:t>асфальторез</w:t>
      </w:r>
      <w:proofErr w:type="spellEnd"/>
    </w:p>
    <w:p w:rsidR="003F58AD" w:rsidRDefault="003F58AD" w:rsidP="003F58AD">
      <w:proofErr w:type="gramStart"/>
      <w:r w:rsidRPr="003F58AD">
        <w:t>Предназначен</w:t>
      </w:r>
      <w:proofErr w:type="gramEnd"/>
      <w:r w:rsidRPr="003F58AD">
        <w:t xml:space="preserve"> для резки асфальтобетона прокладки </w:t>
      </w:r>
      <w:proofErr w:type="spellStart"/>
      <w:r w:rsidRPr="003F58AD">
        <w:t>газо</w:t>
      </w:r>
      <w:proofErr w:type="spellEnd"/>
      <w:r w:rsidRPr="003F58AD">
        <w:t xml:space="preserve"> — и водопроводов, сетей канализации, связи и электропередачи.</w:t>
      </w:r>
    </w:p>
    <w:p w:rsidR="003F58AD" w:rsidRDefault="003F58AD" w:rsidP="003F58AD"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58AD" w:rsidTr="003F58AD">
        <w:tc>
          <w:tcPr>
            <w:tcW w:w="4785" w:type="dxa"/>
          </w:tcPr>
          <w:p w:rsidR="003F58AD" w:rsidRDefault="003F58AD">
            <w:r>
              <w:t>Базовый трактор</w:t>
            </w:r>
          </w:p>
        </w:tc>
        <w:tc>
          <w:tcPr>
            <w:tcW w:w="4786" w:type="dxa"/>
          </w:tcPr>
          <w:p w:rsidR="003F58AD" w:rsidRDefault="003F58AD">
            <w:r>
              <w:t>"</w:t>
            </w:r>
            <w:proofErr w:type="spellStart"/>
            <w:r>
              <w:t>Беларус</w:t>
            </w:r>
            <w:proofErr w:type="spellEnd"/>
            <w:r>
              <w:t xml:space="preserve"> 92П", "</w:t>
            </w:r>
            <w:proofErr w:type="spellStart"/>
            <w:r>
              <w:t>Беларус</w:t>
            </w:r>
            <w:proofErr w:type="spellEnd"/>
            <w:r>
              <w:t xml:space="preserve"> 80.1" и его модификации</w:t>
            </w:r>
          </w:p>
        </w:tc>
      </w:tr>
      <w:tr w:rsidR="003F58AD" w:rsidTr="003F58AD">
        <w:tc>
          <w:tcPr>
            <w:tcW w:w="4785" w:type="dxa"/>
          </w:tcPr>
          <w:p w:rsidR="003F58AD" w:rsidRDefault="003F58AD">
            <w:r>
              <w:t>Редуктор</w:t>
            </w:r>
          </w:p>
        </w:tc>
        <w:tc>
          <w:tcPr>
            <w:tcW w:w="4786" w:type="dxa"/>
          </w:tcPr>
          <w:p w:rsidR="003F58AD" w:rsidRDefault="003F58AD">
            <w:r>
              <w:t>2-х скоростной; реверс</w:t>
            </w:r>
          </w:p>
        </w:tc>
      </w:tr>
      <w:tr w:rsidR="003F58AD" w:rsidTr="003F58AD">
        <w:tc>
          <w:tcPr>
            <w:tcW w:w="4785" w:type="dxa"/>
          </w:tcPr>
          <w:p w:rsidR="003F58AD" w:rsidRDefault="003F58AD">
            <w:r>
              <w:t>Рабочий орган</w:t>
            </w:r>
          </w:p>
        </w:tc>
        <w:tc>
          <w:tcPr>
            <w:tcW w:w="4786" w:type="dxa"/>
          </w:tcPr>
          <w:p w:rsidR="003F58AD" w:rsidRDefault="003F58AD">
            <w:r>
              <w:t xml:space="preserve">2 </w:t>
            </w:r>
            <w:proofErr w:type="gramStart"/>
            <w:r>
              <w:t>дисковых</w:t>
            </w:r>
            <w:proofErr w:type="gramEnd"/>
            <w:r>
              <w:t xml:space="preserve"> фрезы</w:t>
            </w:r>
          </w:p>
        </w:tc>
      </w:tr>
      <w:tr w:rsidR="003F58AD" w:rsidTr="003F58AD">
        <w:tc>
          <w:tcPr>
            <w:tcW w:w="4785" w:type="dxa"/>
          </w:tcPr>
          <w:p w:rsidR="003F58AD" w:rsidRDefault="003F58AD">
            <w:r>
              <w:t xml:space="preserve">Максимальная глубина реза,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3F58AD" w:rsidRDefault="003F58AD">
            <w:r>
              <w:t>300</w:t>
            </w:r>
          </w:p>
        </w:tc>
      </w:tr>
      <w:tr w:rsidR="003F58AD" w:rsidTr="003F58AD">
        <w:tc>
          <w:tcPr>
            <w:tcW w:w="4785" w:type="dxa"/>
          </w:tcPr>
          <w:p w:rsidR="003F58AD" w:rsidRDefault="003F58AD">
            <w:r>
              <w:t xml:space="preserve">Ширина реза,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3F58AD" w:rsidRDefault="003F58AD">
            <w:r>
              <w:t>30</w:t>
            </w:r>
          </w:p>
        </w:tc>
      </w:tr>
      <w:tr w:rsidR="003F58AD" w:rsidTr="00D06DE4">
        <w:tc>
          <w:tcPr>
            <w:tcW w:w="9571" w:type="dxa"/>
            <w:gridSpan w:val="2"/>
          </w:tcPr>
          <w:p w:rsidR="003F58AD" w:rsidRDefault="003F58AD">
            <w:r>
              <w:t xml:space="preserve">Расстояние между фрезами, </w:t>
            </w:r>
            <w:proofErr w:type="gramStart"/>
            <w:r>
              <w:t>мм</w:t>
            </w:r>
            <w:proofErr w:type="gramEnd"/>
            <w:r>
              <w:t>:</w:t>
            </w:r>
          </w:p>
        </w:tc>
      </w:tr>
      <w:tr w:rsidR="003F58AD" w:rsidTr="003F58AD">
        <w:tc>
          <w:tcPr>
            <w:tcW w:w="4785" w:type="dxa"/>
          </w:tcPr>
          <w:p w:rsidR="003F58AD" w:rsidRDefault="003F58AD">
            <w:r>
              <w:t>минимальное</w:t>
            </w:r>
          </w:p>
        </w:tc>
        <w:tc>
          <w:tcPr>
            <w:tcW w:w="4786" w:type="dxa"/>
          </w:tcPr>
          <w:p w:rsidR="003F58AD" w:rsidRDefault="003F58AD">
            <w:r>
              <w:t>400</w:t>
            </w:r>
          </w:p>
        </w:tc>
      </w:tr>
      <w:tr w:rsidR="003F58AD" w:rsidTr="003F58AD">
        <w:tc>
          <w:tcPr>
            <w:tcW w:w="4785" w:type="dxa"/>
          </w:tcPr>
          <w:p w:rsidR="003F58AD" w:rsidRDefault="003F58AD">
            <w:r>
              <w:t>максимальное</w:t>
            </w:r>
          </w:p>
        </w:tc>
        <w:tc>
          <w:tcPr>
            <w:tcW w:w="4786" w:type="dxa"/>
          </w:tcPr>
          <w:p w:rsidR="003F58AD" w:rsidRDefault="003F58AD">
            <w:r>
              <w:t>900</w:t>
            </w:r>
          </w:p>
        </w:tc>
      </w:tr>
      <w:tr w:rsidR="003F58AD" w:rsidTr="000E3E44">
        <w:tc>
          <w:tcPr>
            <w:tcW w:w="9571" w:type="dxa"/>
            <w:gridSpan w:val="2"/>
          </w:tcPr>
          <w:p w:rsidR="003F58AD" w:rsidRDefault="003F58AD"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</w:tr>
      <w:tr w:rsidR="003F58AD" w:rsidTr="003F58AD">
        <w:tc>
          <w:tcPr>
            <w:tcW w:w="4785" w:type="dxa"/>
          </w:tcPr>
          <w:p w:rsidR="003F58AD" w:rsidRDefault="003F58AD">
            <w:r>
              <w:t>длина</w:t>
            </w:r>
          </w:p>
        </w:tc>
        <w:tc>
          <w:tcPr>
            <w:tcW w:w="4786" w:type="dxa"/>
          </w:tcPr>
          <w:p w:rsidR="003F58AD" w:rsidRDefault="003F58AD">
            <w:r>
              <w:t>6450, в транспортном положении 5650</w:t>
            </w:r>
          </w:p>
        </w:tc>
      </w:tr>
      <w:tr w:rsidR="003F58AD" w:rsidTr="003F58AD">
        <w:tc>
          <w:tcPr>
            <w:tcW w:w="4785" w:type="dxa"/>
          </w:tcPr>
          <w:p w:rsidR="003F58AD" w:rsidRDefault="003F58AD">
            <w:r>
              <w:t>ширина</w:t>
            </w:r>
          </w:p>
        </w:tc>
        <w:tc>
          <w:tcPr>
            <w:tcW w:w="4786" w:type="dxa"/>
          </w:tcPr>
          <w:p w:rsidR="003F58AD" w:rsidRDefault="003F58AD">
            <w:r>
              <w:t>2560</w:t>
            </w:r>
          </w:p>
        </w:tc>
      </w:tr>
      <w:tr w:rsidR="003F58AD" w:rsidTr="003F58AD">
        <w:tc>
          <w:tcPr>
            <w:tcW w:w="4785" w:type="dxa"/>
          </w:tcPr>
          <w:p w:rsidR="003F58AD" w:rsidRDefault="003F58AD">
            <w:r>
              <w:t>высота</w:t>
            </w:r>
          </w:p>
        </w:tc>
        <w:tc>
          <w:tcPr>
            <w:tcW w:w="4786" w:type="dxa"/>
          </w:tcPr>
          <w:p w:rsidR="003F58AD" w:rsidRDefault="003F58AD">
            <w:r>
              <w:t>2765</w:t>
            </w:r>
          </w:p>
        </w:tc>
      </w:tr>
      <w:tr w:rsidR="003F58AD" w:rsidTr="003F58AD">
        <w:tc>
          <w:tcPr>
            <w:tcW w:w="4785" w:type="dxa"/>
          </w:tcPr>
          <w:p w:rsidR="003F58AD" w:rsidRDefault="003F58AD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3F58AD" w:rsidRDefault="003F58AD">
            <w:r>
              <w:t>4980</w:t>
            </w:r>
          </w:p>
        </w:tc>
      </w:tr>
    </w:tbl>
    <w:p w:rsidR="003F58AD" w:rsidRDefault="003F58AD"/>
    <w:sectPr w:rsidR="003F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8AD"/>
    <w:rsid w:val="003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2011-06-06T08:18:00Z</dcterms:created>
  <dcterms:modified xsi:type="dcterms:W3CDTF">2011-06-06T08:20:00Z</dcterms:modified>
</cp:coreProperties>
</file>