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B7" w:rsidRPr="005915B7" w:rsidRDefault="005915B7" w:rsidP="0059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5B7">
        <w:rPr>
          <w:rFonts w:ascii="Times New Roman" w:eastAsia="Times New Roman" w:hAnsi="Times New Roman" w:cs="Times New Roman"/>
          <w:sz w:val="24"/>
          <w:szCs w:val="24"/>
        </w:rPr>
        <w:t xml:space="preserve">Агрегат АПШ предназначен </w:t>
      </w:r>
      <w:r w:rsidRPr="005915B7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погрузки-разгрузки, транспортировки длинномерного нефтепромыслового оборудования, стальных и полимерных труб, а также опор линий электропередач по различным видам дорог. </w:t>
      </w:r>
    </w:p>
    <w:p w:rsidR="005915B7" w:rsidRPr="005915B7" w:rsidRDefault="005915B7" w:rsidP="0059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5B7">
        <w:rPr>
          <w:rFonts w:ascii="Times New Roman" w:eastAsia="Times New Roman" w:hAnsi="Times New Roman" w:cs="Times New Roman"/>
          <w:sz w:val="24"/>
          <w:szCs w:val="24"/>
        </w:rPr>
        <w:t>Монтажная база:</w:t>
      </w:r>
      <w:r w:rsidRPr="005915B7">
        <w:rPr>
          <w:rFonts w:ascii="Times New Roman" w:eastAsia="Times New Roman" w:hAnsi="Times New Roman" w:cs="Times New Roman"/>
          <w:sz w:val="24"/>
          <w:szCs w:val="24"/>
        </w:rPr>
        <w:br/>
        <w:t xml:space="preserve">шасси автомобиля КамАЗ-43118, УРАЛ-43202. </w:t>
      </w:r>
    </w:p>
    <w:p w:rsidR="005915B7" w:rsidRPr="005915B7" w:rsidRDefault="005915B7" w:rsidP="0059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5B7">
        <w:rPr>
          <w:rFonts w:ascii="Times New Roman" w:eastAsia="Times New Roman" w:hAnsi="Times New Roman" w:cs="Times New Roman"/>
          <w:sz w:val="24"/>
          <w:szCs w:val="24"/>
        </w:rPr>
        <w:t>Состав автопоезда:</w:t>
      </w:r>
      <w:r w:rsidRPr="005915B7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полуприцеп мод. НЕФАЗ — длиной от 10 до 12 метров. </w:t>
      </w:r>
    </w:p>
    <w:p w:rsidR="005915B7" w:rsidRPr="005915B7" w:rsidRDefault="005915B7" w:rsidP="0059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5B7">
        <w:rPr>
          <w:rFonts w:ascii="Times New Roman" w:eastAsia="Times New Roman" w:hAnsi="Times New Roman" w:cs="Times New Roman"/>
          <w:sz w:val="24"/>
          <w:szCs w:val="24"/>
        </w:rPr>
        <w:t>Обеспечивает выполнение следующих работ:</w:t>
      </w:r>
      <w:r w:rsidRPr="005915B7">
        <w:rPr>
          <w:rFonts w:ascii="Times New Roman" w:eastAsia="Times New Roman" w:hAnsi="Times New Roman" w:cs="Times New Roman"/>
          <w:sz w:val="24"/>
          <w:szCs w:val="24"/>
        </w:rPr>
        <w:br/>
        <w:t xml:space="preserve">погрузку, перевозку, разгрузку и монтаж длинномерного нефтепромыслового оборудования, стальных и полимерных труб и штанг длиной до 12 метров, опор линий электропередач. </w:t>
      </w:r>
    </w:p>
    <w:p w:rsidR="005915B7" w:rsidRPr="005915B7" w:rsidRDefault="005915B7" w:rsidP="0059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5B7">
        <w:rPr>
          <w:rFonts w:ascii="Times New Roman" w:eastAsia="Times New Roman" w:hAnsi="Times New Roman" w:cs="Times New Roman"/>
          <w:sz w:val="24"/>
          <w:szCs w:val="24"/>
        </w:rPr>
        <w:t xml:space="preserve">Оборудования полуприцепа: </w:t>
      </w:r>
    </w:p>
    <w:p w:rsidR="005915B7" w:rsidRPr="005915B7" w:rsidRDefault="005915B7" w:rsidP="0059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15B7">
        <w:rPr>
          <w:rFonts w:ascii="Courier New" w:eastAsia="Times New Roman" w:hAnsi="Courier New" w:cs="Courier New"/>
          <w:sz w:val="20"/>
          <w:szCs w:val="20"/>
        </w:rPr>
        <w:t xml:space="preserve">коники съемные или не съемные </w:t>
      </w:r>
    </w:p>
    <w:p w:rsidR="005915B7" w:rsidRPr="005915B7" w:rsidRDefault="005915B7" w:rsidP="0059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15B7">
        <w:rPr>
          <w:rFonts w:ascii="Courier New" w:eastAsia="Times New Roman" w:hAnsi="Courier New" w:cs="Courier New"/>
          <w:sz w:val="20"/>
          <w:szCs w:val="20"/>
        </w:rPr>
        <w:t>ящик для инструментов и строп.</w:t>
      </w:r>
    </w:p>
    <w:p w:rsidR="005915B7" w:rsidRPr="005915B7" w:rsidRDefault="005915B7" w:rsidP="0059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5B7">
        <w:rPr>
          <w:rFonts w:ascii="Times New Roman" w:eastAsia="Times New Roman" w:hAnsi="Times New Roman" w:cs="Times New Roman"/>
          <w:sz w:val="24"/>
          <w:szCs w:val="24"/>
        </w:rPr>
        <w:t>Возможен вариант изготовления полуприцепа —</w:t>
      </w:r>
      <w:r w:rsidRPr="005915B7">
        <w:rPr>
          <w:rFonts w:ascii="Times New Roman" w:eastAsia="Times New Roman" w:hAnsi="Times New Roman" w:cs="Times New Roman"/>
          <w:sz w:val="24"/>
          <w:szCs w:val="24"/>
        </w:rPr>
        <w:br/>
        <w:t xml:space="preserve">с бортами. </w:t>
      </w:r>
    </w:p>
    <w:p w:rsidR="005915B7" w:rsidRPr="005915B7" w:rsidRDefault="005915B7" w:rsidP="0059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15B7">
        <w:rPr>
          <w:rFonts w:ascii="Courier New" w:eastAsia="Times New Roman" w:hAnsi="Courier New" w:cs="Courier New"/>
          <w:sz w:val="20"/>
          <w:szCs w:val="20"/>
        </w:rPr>
        <w:t xml:space="preserve">Полная масса автопоезда, кг — 28380 </w:t>
      </w:r>
    </w:p>
    <w:p w:rsidR="005915B7" w:rsidRPr="005915B7" w:rsidRDefault="005915B7" w:rsidP="0059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15B7">
        <w:rPr>
          <w:rFonts w:ascii="Courier New" w:eastAsia="Times New Roman" w:hAnsi="Courier New" w:cs="Courier New"/>
          <w:sz w:val="20"/>
          <w:szCs w:val="20"/>
        </w:rPr>
        <w:t xml:space="preserve">Снаряженная масса тягача, кг — 11205 </w:t>
      </w:r>
    </w:p>
    <w:p w:rsidR="005915B7" w:rsidRPr="005915B7" w:rsidRDefault="005915B7" w:rsidP="0059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15B7">
        <w:rPr>
          <w:rFonts w:ascii="Courier New" w:eastAsia="Times New Roman" w:hAnsi="Courier New" w:cs="Courier New"/>
          <w:sz w:val="20"/>
          <w:szCs w:val="20"/>
        </w:rPr>
        <w:t xml:space="preserve">Масса полуприцепа, кг — 6600 </w:t>
      </w:r>
    </w:p>
    <w:p w:rsidR="005915B7" w:rsidRPr="005915B7" w:rsidRDefault="005915B7" w:rsidP="0059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15B7">
        <w:rPr>
          <w:rFonts w:ascii="Courier New" w:eastAsia="Times New Roman" w:hAnsi="Courier New" w:cs="Courier New"/>
          <w:sz w:val="20"/>
          <w:szCs w:val="20"/>
        </w:rPr>
        <w:t xml:space="preserve">Масса перевозимого груза, кг — 10350 </w:t>
      </w:r>
    </w:p>
    <w:p w:rsidR="005915B7" w:rsidRPr="005915B7" w:rsidRDefault="005915B7" w:rsidP="0059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5B7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конструкции: </w:t>
      </w:r>
    </w:p>
    <w:p w:rsidR="005915B7" w:rsidRPr="005915B7" w:rsidRDefault="005915B7" w:rsidP="0059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15B7">
        <w:rPr>
          <w:rFonts w:ascii="Courier New" w:eastAsia="Times New Roman" w:hAnsi="Courier New" w:cs="Courier New"/>
          <w:sz w:val="20"/>
          <w:szCs w:val="20"/>
        </w:rPr>
        <w:t xml:space="preserve">использование гидроманипулятора </w:t>
      </w:r>
    </w:p>
    <w:p w:rsidR="005915B7" w:rsidRPr="005915B7" w:rsidRDefault="005915B7" w:rsidP="0059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15B7">
        <w:rPr>
          <w:rFonts w:ascii="Courier New" w:eastAsia="Times New Roman" w:hAnsi="Courier New" w:cs="Courier New"/>
          <w:sz w:val="20"/>
          <w:szCs w:val="20"/>
        </w:rPr>
        <w:t>грузоподъемностью до 4 тонн;</w:t>
      </w:r>
    </w:p>
    <w:p w:rsidR="005915B7" w:rsidRPr="005915B7" w:rsidRDefault="005915B7" w:rsidP="0059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915B7" w:rsidRPr="005915B7" w:rsidRDefault="005915B7" w:rsidP="0059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15B7">
        <w:rPr>
          <w:rFonts w:ascii="Courier New" w:eastAsia="Times New Roman" w:hAnsi="Courier New" w:cs="Courier New"/>
          <w:sz w:val="20"/>
          <w:szCs w:val="20"/>
        </w:rPr>
        <w:t xml:space="preserve">наличие грузозахватных приспособлений; </w:t>
      </w:r>
    </w:p>
    <w:p w:rsidR="005915B7" w:rsidRPr="005915B7" w:rsidRDefault="005915B7" w:rsidP="0059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915B7" w:rsidRPr="005915B7" w:rsidRDefault="005915B7" w:rsidP="0059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15B7">
        <w:rPr>
          <w:rFonts w:ascii="Courier New" w:eastAsia="Times New Roman" w:hAnsi="Courier New" w:cs="Courier New"/>
          <w:sz w:val="20"/>
          <w:szCs w:val="20"/>
        </w:rPr>
        <w:t>полноприводный седельный тягач;</w:t>
      </w:r>
    </w:p>
    <w:p w:rsidR="005915B7" w:rsidRPr="005915B7" w:rsidRDefault="005915B7" w:rsidP="0059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915B7" w:rsidRPr="005915B7" w:rsidRDefault="005915B7" w:rsidP="0059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15B7">
        <w:rPr>
          <w:rFonts w:ascii="Courier New" w:eastAsia="Times New Roman" w:hAnsi="Courier New" w:cs="Courier New"/>
          <w:sz w:val="20"/>
          <w:szCs w:val="20"/>
        </w:rPr>
        <w:t xml:space="preserve">полуприцеп-тяжеловоз с односкатной шиновкой, </w:t>
      </w:r>
    </w:p>
    <w:p w:rsidR="005915B7" w:rsidRPr="005915B7" w:rsidRDefault="005915B7" w:rsidP="0059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15B7">
        <w:rPr>
          <w:rFonts w:ascii="Courier New" w:eastAsia="Times New Roman" w:hAnsi="Courier New" w:cs="Courier New"/>
          <w:sz w:val="20"/>
          <w:szCs w:val="20"/>
        </w:rPr>
        <w:t>работа в разных климатических условиях (от -40°С до +40 С);</w:t>
      </w:r>
    </w:p>
    <w:p w:rsidR="005915B7" w:rsidRPr="005915B7" w:rsidRDefault="005915B7" w:rsidP="0059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915B7" w:rsidRPr="005915B7" w:rsidRDefault="005915B7" w:rsidP="0059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15B7">
        <w:rPr>
          <w:rFonts w:ascii="Courier New" w:eastAsia="Times New Roman" w:hAnsi="Courier New" w:cs="Courier New"/>
          <w:sz w:val="20"/>
          <w:szCs w:val="20"/>
        </w:rPr>
        <w:t>простота в обслуживании.</w:t>
      </w:r>
    </w:p>
    <w:p w:rsidR="00CB6C00" w:rsidRDefault="00CB6C00"/>
    <w:sectPr w:rsidR="00CB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15B7"/>
    <w:rsid w:val="005915B7"/>
    <w:rsid w:val="00CB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pis">
    <w:name w:val="opis"/>
    <w:basedOn w:val="a"/>
    <w:rsid w:val="0059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91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15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>ТЕХАВТОКАР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Давыдов</dc:creator>
  <cp:keywords/>
  <dc:description/>
  <cp:lastModifiedBy>Владимир Давыдов</cp:lastModifiedBy>
  <cp:revision>3</cp:revision>
  <dcterms:created xsi:type="dcterms:W3CDTF">2010-10-27T09:50:00Z</dcterms:created>
  <dcterms:modified xsi:type="dcterms:W3CDTF">2010-10-27T09:50:00Z</dcterms:modified>
</cp:coreProperties>
</file>